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РАСЧЁТНЫЙ ЛИСТОК</w:t>
      </w:r>
    </w:p>
    <w:p>
      <w:r>
        <w:t>Работодатель: ____________________, ИНН ____________________.</w:t>
      </w:r>
    </w:p>
    <w:p>
      <w:r>
        <w:t>Работник: ____________________. Табельный номер ____________________, подразделение: ____________________, должность: ____________________.</w:t>
      </w:r>
    </w:p>
    <w:p>
      <w:r>
        <w:t>Расчётный период: ____________________. Норма времени: ____________________ дн. / ____________________ ч. Отработано: ____________________ дн. / ____________________ ч.</w:t>
      </w:r>
    </w:p>
    <w:p>
      <w:r>
        <w:rPr>
          <w:b/>
        </w:rPr>
        <w:t>1. Начислено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Вид начисления</w:t>
            </w:r>
          </w:p>
        </w:tc>
        <w:tc>
          <w:tcPr>
            <w:tcW w:type="dxa" w:w="2880"/>
          </w:tcPr>
          <w:p>
            <w:r>
              <w:rPr>
                <w:b/>
              </w:rPr>
              <w:t>Дни / часы</w:t>
            </w:r>
          </w:p>
        </w:tc>
        <w:tc>
          <w:tcPr>
            <w:tcW w:type="dxa" w:w="2880"/>
          </w:tcPr>
          <w:p>
            <w:r>
              <w:rPr>
                <w:b/>
              </w:rPr>
              <w:t>Сумма, ₽</w:t>
            </w:r>
          </w:p>
        </w:tc>
      </w:tr>
      <w:tr>
        <w:tc>
          <w:tcPr>
            <w:tcW w:type="dxa" w:w="2880"/>
          </w:tcPr>
          <w:p>
            <w:r>
              <w:t>____________________</w:t>
            </w:r>
          </w:p>
        </w:tc>
        <w:tc>
          <w:tcPr>
            <w:tcW w:type="dxa" w:w="2880"/>
          </w:tcPr>
          <w:p>
            <w:r>
              <w:t>____________________</w:t>
            </w:r>
          </w:p>
        </w:tc>
        <w:tc>
          <w:tcPr>
            <w:tcW w:type="dxa" w:w="2880"/>
          </w:tcPr>
          <w:p>
            <w:r>
              <w:t>____________________</w:t>
            </w:r>
          </w:p>
        </w:tc>
      </w:tr>
      <w:tr>
        <w:tc>
          <w:tcPr>
            <w:tcW w:type="dxa" w:w="2880"/>
          </w:tcPr>
          <w:p>
            <w:r>
              <w:t>____________________</w:t>
            </w:r>
          </w:p>
        </w:tc>
        <w:tc>
          <w:tcPr>
            <w:tcW w:type="dxa" w:w="2880"/>
          </w:tcPr>
          <w:p>
            <w:r>
              <w:t>____________________</w:t>
            </w:r>
          </w:p>
        </w:tc>
        <w:tc>
          <w:tcPr>
            <w:tcW w:type="dxa" w:w="2880"/>
          </w:tcPr>
          <w:p>
            <w:r>
              <w:t>____________________</w:t>
            </w:r>
          </w:p>
        </w:tc>
      </w:tr>
      <w:tr>
        <w:tc>
          <w:tcPr>
            <w:tcW w:type="dxa" w:w="2880"/>
          </w:tcPr>
          <w:p>
            <w:r>
              <w:t>____________________</w:t>
            </w:r>
          </w:p>
        </w:tc>
        <w:tc>
          <w:tcPr>
            <w:tcW w:type="dxa" w:w="2880"/>
          </w:tcPr>
          <w:p>
            <w:r>
              <w:t>____________________</w:t>
            </w:r>
          </w:p>
        </w:tc>
        <w:tc>
          <w:tcPr>
            <w:tcW w:type="dxa" w:w="2880"/>
          </w:tcPr>
          <w:p>
            <w:r>
              <w:t>____________________</w:t>
            </w:r>
          </w:p>
        </w:tc>
      </w:tr>
      <w:tr>
        <w:tc>
          <w:tcPr>
            <w:tcW w:type="dxa" w:w="2880"/>
          </w:tcPr>
          <w:p>
            <w:r>
              <w:t>____________________</w:t>
            </w:r>
          </w:p>
        </w:tc>
        <w:tc>
          <w:tcPr>
            <w:tcW w:type="dxa" w:w="2880"/>
          </w:tcPr>
          <w:p>
            <w:r>
              <w:t>____________________</w:t>
            </w:r>
          </w:p>
        </w:tc>
        <w:tc>
          <w:tcPr>
            <w:tcW w:type="dxa" w:w="2880"/>
          </w:tcPr>
          <w:p>
            <w:r>
              <w:t>____________________</w:t>
            </w:r>
          </w:p>
        </w:tc>
      </w:tr>
      <w:tr>
        <w:tc>
          <w:tcPr>
            <w:tcW w:type="dxa" w:w="2880"/>
          </w:tcPr>
          <w:p>
            <w:r>
              <w:t>Итого начислено</w:t>
            </w:r>
          </w:p>
        </w:tc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</w:tr>
    </w:tbl>
    <w:p>
      <w:r>
        <w:rPr>
          <w:b/>
        </w:rPr>
        <w:t>2. Удержано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Вид удержания</w:t>
            </w:r>
          </w:p>
        </w:tc>
        <w:tc>
          <w:tcPr>
            <w:tcW w:type="dxa" w:w="2880"/>
          </w:tcPr>
          <w:p>
            <w:r>
              <w:rPr>
                <w:b/>
              </w:rPr>
              <w:t>Основание</w:t>
            </w:r>
          </w:p>
        </w:tc>
        <w:tc>
          <w:tcPr>
            <w:tcW w:type="dxa" w:w="2880"/>
          </w:tcPr>
          <w:p>
            <w:r>
              <w:rPr>
                <w:b/>
              </w:rPr>
              <w:t>Сумма, ₽</w:t>
            </w:r>
          </w:p>
        </w:tc>
      </w:tr>
      <w:tr>
        <w:tc>
          <w:tcPr>
            <w:tcW w:type="dxa" w:w="2880"/>
          </w:tcPr>
          <w:p>
            <w:r>
              <w:t>НДФЛ</w:t>
            </w:r>
          </w:p>
        </w:tc>
        <w:tc>
          <w:tcPr>
            <w:tcW w:type="dxa" w:w="2880"/>
          </w:tcPr>
          <w:p>
            <w:r>
              <w:t>Глава 23 налогового кодекса</w:t>
            </w:r>
          </w:p>
        </w:tc>
        <w:tc>
          <w:tcPr>
            <w:tcW w:type="dxa" w:w="2880"/>
          </w:tcPr>
          <w:p>
            <w:r>
              <w:t>____________________</w:t>
            </w:r>
          </w:p>
        </w:tc>
      </w:tr>
      <w:tr>
        <w:tc>
          <w:tcPr>
            <w:tcW w:type="dxa" w:w="2880"/>
          </w:tcPr>
          <w:p>
            <w:r>
              <w:t>____________________</w:t>
            </w:r>
          </w:p>
        </w:tc>
        <w:tc>
          <w:tcPr>
            <w:tcW w:type="dxa" w:w="2880"/>
          </w:tcPr>
          <w:p>
            <w:r>
              <w:t>____________________</w:t>
            </w:r>
          </w:p>
        </w:tc>
        <w:tc>
          <w:tcPr>
            <w:tcW w:type="dxa" w:w="2880"/>
          </w:tcPr>
          <w:p>
            <w:r>
              <w:t>____________________</w:t>
            </w:r>
          </w:p>
        </w:tc>
      </w:tr>
      <w:tr>
        <w:tc>
          <w:tcPr>
            <w:tcW w:type="dxa" w:w="2880"/>
          </w:tcPr>
          <w:p>
            <w:r>
              <w:t>____________________</w:t>
            </w:r>
          </w:p>
        </w:tc>
        <w:tc>
          <w:tcPr>
            <w:tcW w:type="dxa" w:w="2880"/>
          </w:tcPr>
          <w:p>
            <w:r>
              <w:t>____________________</w:t>
            </w:r>
          </w:p>
        </w:tc>
        <w:tc>
          <w:tcPr>
            <w:tcW w:type="dxa" w:w="2880"/>
          </w:tcPr>
          <w:p>
            <w:r>
              <w:t>____________________</w:t>
            </w:r>
          </w:p>
        </w:tc>
      </w:tr>
      <w:tr>
        <w:tc>
          <w:tcPr>
            <w:tcW w:type="dxa" w:w="2880"/>
          </w:tcPr>
          <w:p>
            <w:r>
              <w:t>Итого удержано</w:t>
            </w:r>
          </w:p>
        </w:tc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/>
          </w:p>
        </w:tc>
      </w:tr>
    </w:tbl>
    <w:p>
      <w:r>
        <w:rPr>
          <w:b/>
        </w:rPr>
        <w:t>3. Итого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Показатель</w:t>
            </w:r>
          </w:p>
        </w:tc>
        <w:tc>
          <w:tcPr>
            <w:tcW w:type="dxa" w:w="4320"/>
          </w:tcPr>
          <w:p>
            <w:r>
              <w:rPr>
                <w:b/>
              </w:rPr>
              <w:t>Сумма, ₽</w:t>
            </w:r>
          </w:p>
        </w:tc>
      </w:tr>
      <w:tr>
        <w:tc>
          <w:tcPr>
            <w:tcW w:type="dxa" w:w="4320"/>
          </w:tcPr>
          <w:p>
            <w:r>
              <w:t>Долг за работодателем на начало периода</w:t>
            </w:r>
          </w:p>
        </w:tc>
        <w:tc>
          <w:tcPr>
            <w:tcW w:type="dxa" w:w="4320"/>
          </w:tcPr>
          <w:p>
            <w:r>
              <w:t>____________________</w:t>
            </w:r>
          </w:p>
        </w:tc>
      </w:tr>
      <w:tr>
        <w:tc>
          <w:tcPr>
            <w:tcW w:type="dxa" w:w="4320"/>
          </w:tcPr>
          <w:p>
            <w:r>
              <w:t>Начислено за период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Удержано за период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Выплачено за период</w:t>
            </w:r>
          </w:p>
        </w:tc>
        <w:tc>
          <w:tcPr>
            <w:tcW w:type="dxa" w:w="4320"/>
          </w:tcPr>
          <w:p>
            <w:r>
              <w:t>____________________</w:t>
            </w:r>
          </w:p>
        </w:tc>
      </w:tr>
      <w:tr>
        <w:tc>
          <w:tcPr>
            <w:tcW w:type="dxa" w:w="4320"/>
          </w:tcPr>
          <w:p>
            <w:r>
              <w:t>К выплате на конец периода</w:t>
            </w:r>
          </w:p>
        </w:tc>
        <w:tc>
          <w:tcPr>
            <w:tcW w:type="dxa" w:w="4320"/>
          </w:tcPr>
          <w:p>
            <w:r/>
          </w:p>
        </w:tc>
      </w:tr>
    </w:tbl>
    <w:p>
      <w:r>
        <w:t>Сумма к выплате прописью: .</w:t>
      </w:r>
    </w:p>
    <w:p>
      <w:r>
        <w:t>Листок сформирован ____________________. Ответственный: ____________________ ______________.</w:t>
      </w:r>
    </w:p>
    <w:p>
      <w:r>
        <w:t>Форма расчётного листка утверждена приказом работодателя от ____________________ с учётом мнения представительного органа работников.</w:t>
      </w:r>
    </w:p>
    <w:p/>
    <w:p>
      <w:r>
        <w:rPr>
          <w:i/>
          <w:sz w:val="20"/>
        </w:rPr>
        <w:t>Шаблон носит справочный характер: это болванка, которую нужно настроить под конкретную сделку. Перед подписанием проверьте условия под свою ситуацию, а в спорных случаях покажите документ юристу.</w:t>
      </w:r>
    </w:p>
    <w:p>
      <w:r>
        <w:rPr>
          <w:sz w:val="18"/>
        </w:rPr>
        <w:t>Шаблон подготовлен редакцией портала «Бизнес Вверх» — бизнесвверх.рф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